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center"/>
        <w:rPr>
          <w:rFonts w:hint="eastAsia" w:ascii="方正小标宋简体" w:eastAsia="方正小标宋简体"/>
          <w:bCs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pacing w:val="-10"/>
          <w:sz w:val="44"/>
          <w:szCs w:val="44"/>
        </w:rPr>
        <w:t>全省统战理论政策研究优秀成果申报表</w:t>
      </w:r>
    </w:p>
    <w:p>
      <w:pPr>
        <w:pStyle w:val="2"/>
        <w:ind w:firstLine="0"/>
        <w:jc w:val="center"/>
        <w:rPr>
          <w:rFonts w:hint="eastAsia" w:ascii="黑体" w:eastAsia="黑体"/>
          <w:bCs/>
          <w:sz w:val="36"/>
        </w:rPr>
      </w:pPr>
    </w:p>
    <w:tbl>
      <w:tblPr>
        <w:tblStyle w:val="3"/>
        <w:tblW w:w="8417" w:type="dxa"/>
        <w:jc w:val="center"/>
        <w:tblInd w:w="7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04"/>
        <w:gridCol w:w="3507"/>
        <w:gridCol w:w="1701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  <w:sz w:val="36"/>
              </w:rPr>
            </w:pPr>
            <w:r>
              <w:rPr>
                <w:rFonts w:hint="eastAsia" w:ascii="黑体" w:hAnsi="黑体" w:eastAsia="黑体"/>
                <w:bCs/>
                <w:sz w:val="36"/>
              </w:rPr>
              <w:t xml:space="preserve">  </w:t>
            </w:r>
            <w:r>
              <w:rPr>
                <w:rFonts w:hint="eastAsia" w:ascii="黑体" w:hAnsi="黑体" w:eastAsia="黑体"/>
                <w:bCs/>
              </w:rPr>
              <w:t>申报单位</w:t>
            </w:r>
          </w:p>
        </w:tc>
        <w:tc>
          <w:tcPr>
            <w:tcW w:w="6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hint="eastAsia" w:ascii="黑体" w:hAnsi="黑体" w:eastAsia="黑体"/>
                <w:bCs/>
                <w:sz w:val="36"/>
              </w:rPr>
            </w:pPr>
            <w:r>
              <w:rPr>
                <w:rFonts w:hint="eastAsia" w:ascii="黑体" w:hAnsi="黑体" w:eastAsia="黑体"/>
                <w:bCs/>
                <w:sz w:val="36"/>
              </w:rPr>
              <w:t xml:space="preserve">                   </w:t>
            </w:r>
          </w:p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sz w:val="36"/>
              </w:rPr>
              <w:t xml:space="preserve">                    </w:t>
            </w:r>
            <w:r>
              <w:rPr>
                <w:rFonts w:hint="eastAsia" w:ascii="黑体" w:hAnsi="黑体" w:eastAsia="黑体"/>
                <w:bCs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 联系人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 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申</w:t>
            </w:r>
          </w:p>
          <w:p>
            <w:pPr>
              <w:pStyle w:val="2"/>
              <w:ind w:left="-426" w:firstLine="0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报</w:t>
            </w:r>
          </w:p>
          <w:p>
            <w:pPr>
              <w:pStyle w:val="2"/>
              <w:ind w:left="-426" w:firstLine="0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成</w:t>
            </w:r>
          </w:p>
          <w:p>
            <w:pPr>
              <w:pStyle w:val="2"/>
              <w:ind w:left="-426" w:firstLine="0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果</w:t>
            </w:r>
          </w:p>
          <w:p>
            <w:pPr>
              <w:pStyle w:val="2"/>
              <w:ind w:left="-426" w:firstLine="0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目</w:t>
            </w:r>
          </w:p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录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成 果 名 称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 xml:space="preserve">  作者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黑体" w:hAnsi="黑体" w:eastAsia="黑体"/>
                <w:bCs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426" w:firstLine="0"/>
              <w:jc w:val="center"/>
              <w:rPr>
                <w:rFonts w:ascii="黑体" w:hAnsi="黑体" w:eastAsia="黑体"/>
                <w:bCs/>
              </w:rPr>
            </w:pPr>
          </w:p>
        </w:tc>
      </w:tr>
    </w:tbl>
    <w:p>
      <w:pPr>
        <w:pStyle w:val="2"/>
        <w:pageBreakBefore/>
        <w:ind w:firstLine="0"/>
        <w:rPr>
          <w:rFonts w:hint="eastAsia" w:ascii="黑体" w:eastAsia="黑体"/>
          <w:bCs/>
          <w:sz w:val="34"/>
          <w:szCs w:val="34"/>
        </w:rPr>
      </w:pPr>
      <w:r>
        <w:rPr>
          <w:rFonts w:hint="eastAsia" w:ascii="黑体" w:eastAsia="黑体"/>
          <w:bCs/>
          <w:sz w:val="34"/>
          <w:szCs w:val="34"/>
        </w:rPr>
        <w:t>附件2：</w:t>
      </w:r>
    </w:p>
    <w:p>
      <w:pPr>
        <w:pStyle w:val="2"/>
        <w:ind w:firstLine="0"/>
        <w:rPr>
          <w:rFonts w:eastAsia="黑体"/>
          <w:bCs/>
        </w:rPr>
      </w:pPr>
      <w:r>
        <w:rPr>
          <w:rFonts w:eastAsia="黑体"/>
          <w:bCs/>
        </w:rPr>
        <w:t xml:space="preserve">                 </w:t>
      </w:r>
    </w:p>
    <w:p>
      <w:pPr>
        <w:pStyle w:val="2"/>
        <w:ind w:firstLine="720"/>
        <w:rPr>
          <w:rFonts w:hint="eastAsia" w:ascii="宋体" w:eastAsia="宋体"/>
          <w:bCs/>
          <w:sz w:val="36"/>
        </w:rPr>
      </w:pPr>
    </w:p>
    <w:p>
      <w:pPr>
        <w:pStyle w:val="2"/>
        <w:ind w:firstLine="720"/>
        <w:rPr>
          <w:rFonts w:ascii="宋体" w:eastAsia="宋体"/>
          <w:bCs/>
          <w:sz w:val="36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标 题（二号小标宋，居中）</w:t>
      </w: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0"/>
        <w:rPr>
          <w:rFonts w:hint="eastAsia" w:ascii="仿宋_GB2312"/>
          <w:bCs/>
          <w:sz w:val="44"/>
        </w:rPr>
      </w:pPr>
    </w:p>
    <w:p>
      <w:pPr>
        <w:pStyle w:val="2"/>
        <w:ind w:firstLine="1920" w:firstLineChars="600"/>
        <w:rPr>
          <w:rFonts w:hint="eastAsia" w:ascii="宋体" w:eastAsia="宋体"/>
          <w:bCs/>
        </w:rPr>
      </w:pPr>
    </w:p>
    <w:p>
      <w:pPr>
        <w:pStyle w:val="2"/>
        <w:ind w:firstLine="1920" w:firstLineChars="600"/>
        <w:rPr>
          <w:rFonts w:hint="eastAsia" w:ascii="宋体" w:eastAsia="宋体"/>
          <w:bCs/>
        </w:rPr>
      </w:pPr>
    </w:p>
    <w:p>
      <w:pPr>
        <w:pStyle w:val="2"/>
        <w:ind w:firstLine="1920" w:firstLineChars="600"/>
        <w:rPr>
          <w:rFonts w:hint="eastAsia" w:ascii="宋体" w:eastAsia="宋体"/>
          <w:bCs/>
        </w:rPr>
      </w:pPr>
    </w:p>
    <w:p>
      <w:pPr>
        <w:pStyle w:val="2"/>
        <w:ind w:firstLine="2560" w:firstLineChars="800"/>
        <w:rPr>
          <w:rFonts w:hint="eastAsia" w:ascii="宋体" w:eastAsia="宋体"/>
          <w:bCs/>
          <w:u w:val="single"/>
        </w:rPr>
      </w:pPr>
      <w:r>
        <w:rPr>
          <w:rFonts w:hint="eastAsia" w:ascii="宋体" w:eastAsia="宋体"/>
          <w:bCs/>
        </w:rPr>
        <w:t xml:space="preserve">作者 </w:t>
      </w:r>
      <w:r>
        <w:rPr>
          <w:rFonts w:hint="eastAsia" w:ascii="宋体" w:eastAsia="宋体"/>
          <w:bCs/>
          <w:u w:val="single"/>
        </w:rPr>
        <w:t xml:space="preserve">               </w:t>
      </w:r>
    </w:p>
    <w:p>
      <w:pPr>
        <w:pStyle w:val="2"/>
        <w:ind w:firstLine="2560" w:firstLineChars="800"/>
        <w:rPr>
          <w:rFonts w:hint="eastAsia" w:ascii="宋体" w:eastAsia="宋体"/>
          <w:bCs/>
        </w:rPr>
      </w:pPr>
      <w:r>
        <w:rPr>
          <w:rFonts w:hint="eastAsia" w:ascii="宋体" w:eastAsia="宋体"/>
          <w:bCs/>
        </w:rPr>
        <w:t xml:space="preserve">单位 </w:t>
      </w:r>
      <w:r>
        <w:rPr>
          <w:rFonts w:hint="eastAsia" w:ascii="宋体" w:eastAsia="宋体"/>
          <w:bCs/>
          <w:u w:val="single"/>
        </w:rPr>
        <w:t xml:space="preserve">               </w:t>
      </w:r>
      <w:r>
        <w:rPr>
          <w:rFonts w:hint="eastAsia" w:ascii="宋体" w:eastAsia="宋体"/>
          <w:bCs/>
        </w:rPr>
        <w:t xml:space="preserve">      </w:t>
      </w:r>
    </w:p>
    <w:p>
      <w:pPr>
        <w:pStyle w:val="2"/>
        <w:ind w:firstLine="1920" w:firstLineChars="600"/>
        <w:rPr>
          <w:rFonts w:hint="eastAsia" w:ascii="宋体" w:eastAsia="宋体"/>
          <w:bCs/>
        </w:rPr>
      </w:pPr>
    </w:p>
    <w:p>
      <w:pPr>
        <w:pStyle w:val="2"/>
        <w:rPr>
          <w:rFonts w:hint="eastAsia" w:ascii="宋体" w:eastAsia="宋体"/>
          <w:bCs/>
        </w:rPr>
      </w:pPr>
      <w:r>
        <w:rPr>
          <w:rFonts w:hint="eastAsia" w:ascii="宋体" w:eastAsia="宋体"/>
          <w:bCs/>
        </w:rPr>
        <w:t xml:space="preserve">              年    月    日（17号宋体）</w:t>
      </w:r>
    </w:p>
    <w:p>
      <w:pPr>
        <w:pStyle w:val="2"/>
        <w:ind w:firstLine="0"/>
        <w:rPr>
          <w:rFonts w:hint="eastAsia" w:ascii="黑体" w:eastAsia="黑体"/>
          <w:bCs/>
          <w:sz w:val="30"/>
          <w:szCs w:val="30"/>
        </w:rPr>
      </w:pPr>
    </w:p>
    <w:p>
      <w:pPr>
        <w:pStyle w:val="2"/>
        <w:ind w:firstLine="0"/>
        <w:rPr>
          <w:rFonts w:hint="eastAsia" w:ascii="黑体" w:eastAsia="黑体"/>
          <w:bCs/>
          <w:sz w:val="30"/>
          <w:szCs w:val="30"/>
        </w:rPr>
      </w:pPr>
    </w:p>
    <w:p>
      <w:pPr>
        <w:pStyle w:val="2"/>
        <w:ind w:firstLine="0"/>
        <w:rPr>
          <w:rFonts w:hint="eastAsia" w:ascii="黑体" w:eastAsia="黑体"/>
          <w:bCs/>
          <w:sz w:val="34"/>
          <w:szCs w:val="34"/>
        </w:rPr>
      </w:pPr>
    </w:p>
    <w:p>
      <w:pPr>
        <w:pStyle w:val="2"/>
        <w:ind w:firstLine="0"/>
        <w:rPr>
          <w:rFonts w:hint="eastAsia" w:ascii="黑体" w:eastAsia="黑体"/>
          <w:bCs/>
          <w:sz w:val="34"/>
          <w:szCs w:val="34"/>
        </w:rPr>
      </w:pPr>
      <w:r>
        <w:rPr>
          <w:rFonts w:hint="eastAsia" w:ascii="黑体" w:eastAsia="黑体"/>
          <w:bCs/>
          <w:sz w:val="34"/>
          <w:szCs w:val="34"/>
        </w:rPr>
        <w:t>附件3：</w:t>
      </w:r>
    </w:p>
    <w:p>
      <w:pPr>
        <w:pStyle w:val="2"/>
        <w:ind w:firstLine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说  明  材  料</w:t>
      </w:r>
    </w:p>
    <w:tbl>
      <w:tblPr>
        <w:tblStyle w:val="3"/>
        <w:tblW w:w="8671" w:type="dxa"/>
        <w:jc w:val="center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项目</w:t>
            </w:r>
          </w:p>
        </w:tc>
        <w:tc>
          <w:tcPr>
            <w:tcW w:w="7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  <w:sz w:val="36"/>
              </w:rPr>
            </w:pPr>
            <w:r>
              <w:rPr>
                <w:rFonts w:hint="eastAsia" w:ascii="黑体" w:eastAsia="黑体"/>
                <w:bCs/>
                <w:sz w:val="36"/>
              </w:rPr>
              <w:t>内  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主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要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观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点</w:t>
            </w:r>
          </w:p>
        </w:tc>
        <w:tc>
          <w:tcPr>
            <w:tcW w:w="7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60" w:lineRule="exact"/>
              <w:ind w:firstLine="0"/>
              <w:rPr>
                <w:rFonts w:hint="eastAsia" w:ascii="楷体_GB2312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主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要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内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容</w:t>
            </w:r>
          </w:p>
        </w:tc>
        <w:tc>
          <w:tcPr>
            <w:tcW w:w="7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60" w:lineRule="exact"/>
              <w:ind w:firstLine="0"/>
              <w:rPr>
                <w:rFonts w:hint="eastAsia" w:ascii="楷体_GB2312" w:eastAsia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创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新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亮</w:t>
            </w:r>
          </w:p>
          <w:p>
            <w:pPr>
              <w:pStyle w:val="2"/>
              <w:ind w:firstLine="0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点</w:t>
            </w:r>
          </w:p>
        </w:tc>
        <w:tc>
          <w:tcPr>
            <w:tcW w:w="7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60" w:lineRule="exact"/>
              <w:ind w:firstLine="0"/>
              <w:rPr>
                <w:rFonts w:hint="eastAsia" w:ascii="楷体_GB2312"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300" w:lineRule="auto"/>
        <w:ind w:firstLine="470" w:firstLineChars="1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注：说明材料1000字以内。</w:t>
      </w:r>
    </w:p>
    <w:p>
      <w:pPr>
        <w:pageBreakBefore/>
        <w:spacing w:line="300" w:lineRule="auto"/>
        <w:ind w:firstLine="340" w:firstLineChars="100"/>
        <w:rPr>
          <w:rFonts w:hint="eastAsia"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附件4：</w:t>
      </w:r>
    </w:p>
    <w:p>
      <w:pPr>
        <w:spacing w:line="300" w:lineRule="auto"/>
        <w:ind w:firstLine="440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正 文 格 式</w:t>
      </w:r>
    </w:p>
    <w:p>
      <w:pPr>
        <w:spacing w:line="300" w:lineRule="auto"/>
        <w:ind w:firstLine="340" w:firstLineChars="100"/>
        <w:rPr>
          <w:rFonts w:hint="eastAsia" w:ascii="仿宋_GB2312"/>
          <w:sz w:val="34"/>
          <w:szCs w:val="34"/>
        </w:rPr>
      </w:pPr>
      <w:r>
        <w:rPr>
          <w:rFonts w:hint="eastAsia" w:ascii="仿宋_GB2312"/>
          <w:sz w:val="34"/>
          <w:szCs w:val="34"/>
        </w:rPr>
        <w:t xml:space="preserve">  </w:t>
      </w:r>
    </w:p>
    <w:p>
      <w:pPr>
        <w:spacing w:line="300" w:lineRule="auto"/>
        <w:ind w:firstLine="340" w:firstLineChars="100"/>
        <w:rPr>
          <w:rFonts w:hint="eastAsia" w:ascii="仿宋_GB2312"/>
          <w:sz w:val="34"/>
          <w:szCs w:val="34"/>
        </w:rPr>
      </w:pPr>
      <w:r>
        <w:rPr>
          <w:rFonts w:hint="eastAsia" w:ascii="仿宋_GB2312"/>
          <w:sz w:val="34"/>
          <w:szCs w:val="34"/>
        </w:rPr>
        <w:t xml:space="preserve">  行距：1.25倍（WORD文档无网格设置）</w:t>
      </w:r>
    </w:p>
    <w:p>
      <w:pPr>
        <w:spacing w:line="300" w:lineRule="auto"/>
        <w:ind w:firstLine="340" w:firstLineChars="100"/>
        <w:rPr>
          <w:rFonts w:hint="eastAsia" w:ascii="黑体" w:eastAsia="黑体"/>
          <w:sz w:val="34"/>
          <w:szCs w:val="34"/>
        </w:rPr>
      </w:pPr>
      <w:r>
        <w:rPr>
          <w:rFonts w:hint="eastAsia" w:ascii="仿宋_GB2312"/>
          <w:sz w:val="34"/>
          <w:szCs w:val="34"/>
        </w:rPr>
        <w:t xml:space="preserve">  </w:t>
      </w:r>
      <w:r>
        <w:rPr>
          <w:rFonts w:hint="eastAsia" w:ascii="黑体" w:eastAsia="黑体"/>
          <w:sz w:val="34"/>
          <w:szCs w:val="34"/>
        </w:rPr>
        <w:t>一、一级标题（17号黑体）</w:t>
      </w:r>
    </w:p>
    <w:p>
      <w:pPr>
        <w:spacing w:line="300" w:lineRule="auto"/>
        <w:ind w:firstLine="510" w:firstLineChars="150"/>
        <w:outlineLvl w:val="0"/>
        <w:rPr>
          <w:rFonts w:hint="eastAsia" w:ascii="楷体_GB2312" w:eastAsia="楷体_GB2312"/>
          <w:sz w:val="34"/>
          <w:szCs w:val="34"/>
        </w:rPr>
      </w:pPr>
      <w:r>
        <w:rPr>
          <w:rFonts w:hint="eastAsia" w:ascii="楷体_GB2312" w:eastAsia="楷体_GB2312"/>
          <w:sz w:val="34"/>
          <w:szCs w:val="34"/>
        </w:rPr>
        <w:t>（一）二级标题（17号楷体_GB2312）</w:t>
      </w:r>
    </w:p>
    <w:p>
      <w:pPr>
        <w:spacing w:line="300" w:lineRule="auto"/>
        <w:ind w:firstLine="853" w:firstLineChars="250"/>
        <w:rPr>
          <w:rFonts w:hint="eastAsia" w:ascii="仿宋_GB2312"/>
          <w:b/>
          <w:sz w:val="34"/>
          <w:szCs w:val="34"/>
        </w:rPr>
      </w:pPr>
      <w:r>
        <w:rPr>
          <w:rFonts w:hint="eastAsia" w:ascii="仿宋_GB2312"/>
          <w:b/>
          <w:sz w:val="34"/>
          <w:szCs w:val="34"/>
        </w:rPr>
        <w:t>1.三级标题（17号仿宋_GB2312加黑）</w:t>
      </w:r>
    </w:p>
    <w:p>
      <w:pPr>
        <w:spacing w:line="300" w:lineRule="auto"/>
        <w:ind w:firstLine="850" w:firstLineChars="250"/>
        <w:rPr>
          <w:rFonts w:hint="eastAsia" w:eastAsia="仿宋_GB2312"/>
          <w:lang w:val="en-US" w:eastAsia="zh-CN"/>
        </w:rPr>
      </w:pPr>
      <w:r>
        <w:rPr>
          <w:rFonts w:hint="eastAsia" w:ascii="仿宋_GB2312"/>
          <w:sz w:val="34"/>
          <w:szCs w:val="34"/>
        </w:rPr>
        <w:t>正文（17号仿宋_GB231</w:t>
      </w:r>
      <w:r>
        <w:rPr>
          <w:rFonts w:hint="eastAsia" w:ascii="仿宋_GB2312"/>
          <w:sz w:val="34"/>
          <w:szCs w:val="3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4"/>
    <w:rsid w:val="007B15A4"/>
    <w:rsid w:val="00A762B3"/>
    <w:rsid w:val="3FFE3096"/>
    <w:rsid w:val="5FE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300" w:lineRule="auto"/>
      <w:ind w:firstLine="640"/>
    </w:pPr>
    <w:rPr>
      <w:color w:val="auto"/>
      <w:szCs w:val="20"/>
    </w:rPr>
  </w:style>
  <w:style w:type="character" w:customStyle="1" w:styleId="5">
    <w:name w:val="正文文本缩进 Char"/>
    <w:basedOn w:val="4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</Words>
  <Characters>409</Characters>
  <Lines>3</Lines>
  <Paragraphs>1</Paragraphs>
  <TotalTime>3</TotalTime>
  <ScaleCrop>false</ScaleCrop>
  <LinksUpToDate>false</LinksUpToDate>
  <CharactersWithSpaces>479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2018-07-30T08:08:00Z</dcterms:created>
  <dc:creator>admin</dc:creator>
  <cp:lastModifiedBy>小桥流水人家</cp:lastModifiedBy>
  <dcterms:modified xsi:type="dcterms:W3CDTF">2019-09-11T05:53:45Z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