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717" w:rsidRPr="00535561" w:rsidRDefault="00184717" w:rsidP="00535561">
      <w:pPr>
        <w:jc w:val="center"/>
        <w:rPr>
          <w:rFonts w:ascii="黑体" w:eastAsia="黑体" w:hAnsi="黑体" w:cs="仿宋_GB2312"/>
          <w:kern w:val="0"/>
          <w:sz w:val="44"/>
          <w:szCs w:val="44"/>
        </w:rPr>
      </w:pPr>
      <w:r w:rsidRPr="00535561">
        <w:rPr>
          <w:rFonts w:ascii="黑体" w:eastAsia="黑体" w:hAnsi="黑体" w:cs="仿宋_GB2312" w:hint="eastAsia"/>
          <w:kern w:val="0"/>
          <w:sz w:val="44"/>
          <w:szCs w:val="44"/>
        </w:rPr>
        <w:t>参评思想政治教育工作先进个人事迹材料</w:t>
      </w:r>
    </w:p>
    <w:p w:rsidR="00184717" w:rsidRDefault="00184717" w:rsidP="008F6347">
      <w:pPr>
        <w:ind w:firstLineChars="200" w:firstLine="31680"/>
        <w:jc w:val="center"/>
        <w:rPr>
          <w:rFonts w:ascii="楷体_GB2312" w:eastAsia="楷体_GB2312" w:hAnsi="华文楷体" w:cs="仿宋_GB2312"/>
          <w:kern w:val="0"/>
          <w:sz w:val="32"/>
          <w:szCs w:val="32"/>
        </w:rPr>
      </w:pPr>
    </w:p>
    <w:p w:rsidR="00184717" w:rsidRPr="00535561" w:rsidRDefault="00184717" w:rsidP="008F6347">
      <w:pPr>
        <w:ind w:firstLineChars="200" w:firstLine="31680"/>
        <w:jc w:val="center"/>
        <w:rPr>
          <w:rFonts w:ascii="楷体_GB2312" w:eastAsia="楷体_GB2312" w:hAnsi="华文楷体" w:cs="仿宋_GB2312"/>
          <w:kern w:val="0"/>
          <w:sz w:val="32"/>
          <w:szCs w:val="32"/>
        </w:rPr>
      </w:pPr>
      <w:r w:rsidRPr="00535561">
        <w:rPr>
          <w:rFonts w:ascii="楷体_GB2312" w:eastAsia="楷体_GB2312" w:hAnsi="华文楷体" w:cs="仿宋_GB2312" w:hint="eastAsia"/>
          <w:kern w:val="0"/>
          <w:sz w:val="32"/>
          <w:szCs w:val="32"/>
        </w:rPr>
        <w:t>思想政治理论课教学部</w:t>
      </w:r>
      <w:r w:rsidRPr="00535561">
        <w:rPr>
          <w:rFonts w:ascii="楷体_GB2312" w:eastAsia="楷体_GB2312" w:hAnsi="华文楷体" w:cs="仿宋_GB2312"/>
          <w:kern w:val="0"/>
          <w:sz w:val="32"/>
          <w:szCs w:val="32"/>
        </w:rPr>
        <w:t xml:space="preserve">  </w:t>
      </w:r>
      <w:r w:rsidRPr="00535561">
        <w:rPr>
          <w:rFonts w:ascii="楷体_GB2312" w:eastAsia="楷体_GB2312" w:hAnsi="华文楷体" w:cs="仿宋_GB2312" w:hint="eastAsia"/>
          <w:kern w:val="0"/>
          <w:sz w:val="32"/>
          <w:szCs w:val="32"/>
        </w:rPr>
        <w:t>李勃</w:t>
      </w:r>
      <w:bookmarkStart w:id="0" w:name="_GoBack"/>
      <w:bookmarkEnd w:id="0"/>
    </w:p>
    <w:p w:rsidR="00184717" w:rsidRPr="00535561" w:rsidRDefault="00184717" w:rsidP="008F6347">
      <w:pPr>
        <w:ind w:firstLineChars="200" w:firstLine="31680"/>
        <w:jc w:val="center"/>
        <w:rPr>
          <w:rFonts w:ascii="楷体_GB2312" w:eastAsia="楷体_GB2312" w:hAnsi="华文楷体" w:cs="仿宋_GB2312"/>
          <w:kern w:val="0"/>
          <w:sz w:val="30"/>
          <w:szCs w:val="30"/>
        </w:rPr>
      </w:pPr>
    </w:p>
    <w:p w:rsidR="00184717" w:rsidRPr="008F6347" w:rsidRDefault="00184717" w:rsidP="008F6347">
      <w:pPr>
        <w:ind w:firstLineChars="200" w:firstLine="31680"/>
        <w:rPr>
          <w:rFonts w:ascii="仿宋_GB2312" w:eastAsia="仿宋_GB2312" w:hAnsi="仿宋" w:cs="仿宋_GB2312"/>
          <w:sz w:val="32"/>
          <w:szCs w:val="32"/>
        </w:rPr>
      </w:pPr>
      <w:r w:rsidRPr="008F6347">
        <w:rPr>
          <w:rFonts w:ascii="仿宋_GB2312" w:eastAsia="仿宋_GB2312" w:hAnsi="仿宋" w:cs="仿宋_GB2312" w:hint="eastAsia"/>
          <w:sz w:val="32"/>
          <w:szCs w:val="32"/>
        </w:rPr>
        <w:t>本人讲授思想政治理论课近</w:t>
      </w:r>
      <w:r w:rsidRPr="008F6347">
        <w:rPr>
          <w:rFonts w:ascii="仿宋_GB2312" w:eastAsia="仿宋_GB2312" w:hAnsi="仿宋" w:cs="仿宋_GB2312"/>
          <w:sz w:val="32"/>
          <w:szCs w:val="32"/>
        </w:rPr>
        <w:t>20</w:t>
      </w:r>
      <w:r w:rsidRPr="008F6347">
        <w:rPr>
          <w:rFonts w:ascii="仿宋_GB2312" w:eastAsia="仿宋_GB2312" w:hAnsi="仿宋" w:cs="仿宋_GB2312" w:hint="eastAsia"/>
          <w:sz w:val="32"/>
          <w:szCs w:val="32"/>
        </w:rPr>
        <w:t>年时间，长期致力于思政课课程建设及大学生思想政治教育工作。参与的《思想道德修养与法律基础》课程获第一届团中央精品课程称号；该课程</w:t>
      </w:r>
      <w:r w:rsidRPr="008F6347">
        <w:rPr>
          <w:rFonts w:ascii="仿宋_GB2312" w:eastAsia="仿宋_GB2312" w:hAnsi="仿宋" w:cs="仿宋_GB2312"/>
          <w:sz w:val="32"/>
          <w:szCs w:val="32"/>
        </w:rPr>
        <w:t>2011</w:t>
      </w:r>
      <w:r w:rsidRPr="008F6347">
        <w:rPr>
          <w:rFonts w:ascii="仿宋_GB2312" w:eastAsia="仿宋_GB2312" w:hAnsi="仿宋" w:cs="仿宋_GB2312" w:hint="eastAsia"/>
          <w:sz w:val="32"/>
          <w:szCs w:val="32"/>
        </w:rPr>
        <w:t>年被评为山东省精品课程；同年，以该课程为核心的“思想政治教育”被评为山东省省级重点学科。</w:t>
      </w:r>
    </w:p>
    <w:p w:rsidR="00184717" w:rsidRPr="008F6347" w:rsidRDefault="00184717" w:rsidP="008F6347">
      <w:pPr>
        <w:ind w:firstLineChars="200" w:firstLine="31680"/>
        <w:rPr>
          <w:rFonts w:ascii="仿宋_GB2312" w:eastAsia="仿宋_GB2312" w:hAnsi="仿宋" w:cs="仿宋_GB2312"/>
          <w:sz w:val="32"/>
          <w:szCs w:val="32"/>
        </w:rPr>
      </w:pPr>
      <w:r w:rsidRPr="008F6347">
        <w:rPr>
          <w:rFonts w:ascii="仿宋_GB2312" w:eastAsia="仿宋_GB2312" w:hAnsi="仿宋" w:cs="仿宋_GB2312" w:hint="eastAsia"/>
          <w:sz w:val="32"/>
          <w:szCs w:val="32"/>
        </w:rPr>
        <w:t>在教学方面，本人连续十年被评为学校教学质量优秀奖。</w:t>
      </w:r>
      <w:r w:rsidRPr="008F6347">
        <w:rPr>
          <w:rFonts w:ascii="仿宋_GB2312" w:eastAsia="仿宋_GB2312" w:hAnsi="仿宋" w:cs="仿宋_GB2312"/>
          <w:sz w:val="32"/>
          <w:szCs w:val="32"/>
        </w:rPr>
        <w:t>2014</w:t>
      </w:r>
      <w:r w:rsidRPr="008F6347">
        <w:rPr>
          <w:rFonts w:ascii="仿宋_GB2312" w:eastAsia="仿宋_GB2312" w:hAnsi="仿宋" w:cs="仿宋_GB2312" w:hint="eastAsia"/>
          <w:sz w:val="32"/>
          <w:szCs w:val="32"/>
        </w:rPr>
        <w:t>年被评选为学校教学名师。本人长期致力于思政课的教育教学及研究工作，紧紧围绕国家教育部规定教材，根据形势发展和时代特点扩充教学内容，改革教学方法，丰富教学手段。在教学内容方面，系统讲授教育部指定教材教学大纲，及时将党的路线方针政策教育渗透进课堂讲授及实践教学环节，将社会热点现象提升到理论解析及教育，帮助学生们树立正确的世界观、人生观、价值观。在教学方法方面，开展通识教育与专题教育整合改革，探索通识教学与专题教学的内在逻辑关系，揭示思想政治理论课教学内容与两种教学方式的内在逻辑关系，并在此基础上探寻二者整合的规律、原则、途径、方式等。在教学手段方面，积极采用多媒体教学手段，探索新媒体教学方法。积极开拓网络教学手段，在科学认识网络环境中信息传播作用方式和机制的前提之下，以现实环境和虚拟环境互相作用、互相影响、互相渗透、互相转化为基点，创新教学的形式手段，从网上和网下协同、虚拟和现实协同上探索虚拟教学形态的有效途径。</w:t>
      </w:r>
    </w:p>
    <w:p w:rsidR="00184717" w:rsidRPr="008F6347" w:rsidRDefault="00184717" w:rsidP="008F6347">
      <w:pPr>
        <w:ind w:firstLineChars="200" w:firstLine="31680"/>
        <w:rPr>
          <w:rFonts w:ascii="仿宋_GB2312" w:eastAsia="仿宋_GB2312" w:hAnsi="仿宋" w:cs="仿宋_GB2312"/>
          <w:sz w:val="32"/>
          <w:szCs w:val="32"/>
        </w:rPr>
      </w:pPr>
      <w:r w:rsidRPr="008F6347">
        <w:rPr>
          <w:rFonts w:ascii="仿宋_GB2312" w:eastAsia="仿宋_GB2312" w:hAnsi="仿宋" w:cs="仿宋_GB2312" w:hint="eastAsia"/>
          <w:sz w:val="32"/>
          <w:szCs w:val="32"/>
        </w:rPr>
        <w:t>在科研方面，近年来本人主持负责过“山东省社会规划课题”、“团中央课题”、“山东省教育厅人文社会科学课题”、“山东省高校思想政治理论课专项课题”及学院重点科研课题等，已结题项目鉴定结果均为省内领先水平。已发表国家级学术期刊论文</w:t>
      </w:r>
      <w:r w:rsidRPr="008F6347">
        <w:rPr>
          <w:rFonts w:ascii="仿宋_GB2312" w:eastAsia="仿宋_GB2312" w:hAnsi="仿宋" w:cs="仿宋_GB2312"/>
          <w:sz w:val="32"/>
          <w:szCs w:val="32"/>
        </w:rPr>
        <w:t>25</w:t>
      </w:r>
      <w:r w:rsidRPr="008F6347">
        <w:rPr>
          <w:rFonts w:ascii="仿宋_GB2312" w:eastAsia="仿宋_GB2312" w:hAnsi="仿宋" w:cs="仿宋_GB2312" w:hint="eastAsia"/>
          <w:sz w:val="32"/>
          <w:szCs w:val="32"/>
        </w:rPr>
        <w:t>篇，省级学术期刊</w:t>
      </w:r>
      <w:r w:rsidRPr="008F6347">
        <w:rPr>
          <w:rFonts w:ascii="仿宋_GB2312" w:eastAsia="仿宋_GB2312" w:hAnsi="仿宋" w:cs="仿宋_GB2312"/>
          <w:sz w:val="32"/>
          <w:szCs w:val="32"/>
        </w:rPr>
        <w:t xml:space="preserve">16 </w:t>
      </w:r>
      <w:r w:rsidRPr="008F6347">
        <w:rPr>
          <w:rFonts w:ascii="仿宋_GB2312" w:eastAsia="仿宋_GB2312" w:hAnsi="仿宋" w:cs="仿宋_GB2312" w:hint="eastAsia"/>
          <w:sz w:val="32"/>
          <w:szCs w:val="32"/>
        </w:rPr>
        <w:t>篇。</w:t>
      </w:r>
    </w:p>
    <w:p w:rsidR="00184717" w:rsidRPr="008F6347" w:rsidRDefault="00184717" w:rsidP="008F6347">
      <w:pPr>
        <w:ind w:firstLineChars="200" w:firstLine="31680"/>
        <w:rPr>
          <w:rFonts w:ascii="仿宋_GB2312" w:eastAsia="仿宋_GB2312" w:hAnsi="仿宋" w:cs="仿宋_GB2312"/>
          <w:sz w:val="32"/>
          <w:szCs w:val="32"/>
        </w:rPr>
      </w:pPr>
      <w:r w:rsidRPr="008F6347">
        <w:rPr>
          <w:rFonts w:ascii="仿宋_GB2312" w:eastAsia="仿宋_GB2312" w:hAnsi="仿宋" w:cs="仿宋_GB2312" w:hint="eastAsia"/>
          <w:sz w:val="32"/>
          <w:szCs w:val="32"/>
        </w:rPr>
        <w:t>在行政工作方面，本人曾经长期担任学校二级学院副院长副书记，主要分管大学生思想政治教育及日常管理工作，在任期间，所在学院学生思想政治素质明显提升，学风及日常行为规范显著改善。</w:t>
      </w:r>
      <w:r w:rsidRPr="008F6347">
        <w:rPr>
          <w:rFonts w:ascii="仿宋_GB2312" w:eastAsia="仿宋_GB2312" w:hAnsi="仿宋" w:cs="仿宋_GB2312"/>
          <w:sz w:val="32"/>
          <w:szCs w:val="32"/>
        </w:rPr>
        <w:t>2013</w:t>
      </w:r>
      <w:r w:rsidRPr="008F6347">
        <w:rPr>
          <w:rFonts w:ascii="仿宋_GB2312" w:eastAsia="仿宋_GB2312" w:hAnsi="仿宋" w:cs="仿宋_GB2312" w:hint="eastAsia"/>
          <w:sz w:val="32"/>
          <w:szCs w:val="32"/>
        </w:rPr>
        <w:t>年</w:t>
      </w:r>
      <w:r w:rsidRPr="008F6347">
        <w:rPr>
          <w:rFonts w:ascii="仿宋_GB2312" w:eastAsia="仿宋_GB2312" w:hAnsi="仿宋" w:cs="仿宋_GB2312"/>
          <w:sz w:val="32"/>
          <w:szCs w:val="32"/>
        </w:rPr>
        <w:t>6</w:t>
      </w:r>
      <w:r w:rsidRPr="008F6347">
        <w:rPr>
          <w:rFonts w:ascii="仿宋_GB2312" w:eastAsia="仿宋_GB2312" w:hAnsi="仿宋" w:cs="仿宋_GB2312" w:hint="eastAsia"/>
          <w:sz w:val="32"/>
          <w:szCs w:val="32"/>
        </w:rPr>
        <w:t>月，学校设置思想政治理论课教学部，本人担任副主任，主持学校思想政治理论课教学及科研工作。在工作中，本人注重以教师为中轴，教学科研、教学实践两方面接地气的工作导向。教师队伍的培养和建设方面，我们每年都会派教师参加全国教育协会、中国青少年发展论坛、山东省委党校、山东省高校工委等组织的教育教学研讨会或培训班。另外，</w:t>
      </w:r>
      <w:r w:rsidRPr="008F6347">
        <w:rPr>
          <w:rFonts w:ascii="仿宋_GB2312" w:eastAsia="仿宋_GB2312" w:hAnsi="仿宋" w:cs="仿宋_GB2312"/>
          <w:sz w:val="32"/>
          <w:szCs w:val="32"/>
        </w:rPr>
        <w:t>2013</w:t>
      </w:r>
      <w:r w:rsidRPr="008F6347">
        <w:rPr>
          <w:rFonts w:ascii="仿宋_GB2312" w:eastAsia="仿宋_GB2312" w:hAnsi="仿宋" w:cs="仿宋_GB2312" w:hint="eastAsia"/>
          <w:sz w:val="32"/>
          <w:szCs w:val="32"/>
        </w:rPr>
        <w:t>年，我们主办了全国性学术研讨会“社会发展与青少年思想政治教育研讨会”，</w:t>
      </w:r>
      <w:r w:rsidRPr="008F6347">
        <w:rPr>
          <w:rFonts w:ascii="仿宋_GB2312" w:eastAsia="仿宋_GB2312" w:hAnsi="仿宋" w:cs="仿宋_GB2312"/>
          <w:sz w:val="32"/>
          <w:szCs w:val="32"/>
        </w:rPr>
        <w:t>2014</w:t>
      </w:r>
      <w:r w:rsidRPr="008F6347">
        <w:rPr>
          <w:rFonts w:ascii="仿宋_GB2312" w:eastAsia="仿宋_GB2312" w:hAnsi="仿宋" w:cs="仿宋_GB2312" w:hint="eastAsia"/>
          <w:sz w:val="32"/>
          <w:szCs w:val="32"/>
        </w:rPr>
        <w:t>年，我们协办了“山东省高校思想教育教学研究会年会”，聘请了多位省内外教授、博士生导师作为我们的客座教授，至今已有</w:t>
      </w:r>
      <w:r w:rsidRPr="008F6347">
        <w:rPr>
          <w:rFonts w:ascii="仿宋_GB2312" w:eastAsia="仿宋_GB2312" w:hAnsi="仿宋" w:cs="仿宋_GB2312"/>
          <w:sz w:val="32"/>
          <w:szCs w:val="32"/>
        </w:rPr>
        <w:t>20</w:t>
      </w:r>
      <w:r w:rsidRPr="008F6347">
        <w:rPr>
          <w:rFonts w:ascii="仿宋_GB2312" w:eastAsia="仿宋_GB2312" w:hAnsi="仿宋" w:cs="仿宋_GB2312" w:hint="eastAsia"/>
          <w:sz w:val="32"/>
          <w:szCs w:val="32"/>
        </w:rPr>
        <w:t>余人次莅临我校开设讲座并多次与我校思政课教师座谈研讨。另外</w:t>
      </w:r>
      <w:r w:rsidRPr="008F6347">
        <w:rPr>
          <w:rFonts w:ascii="仿宋_GB2312" w:eastAsia="仿宋_GB2312" w:hAnsi="仿宋" w:cs="仿宋_GB2312"/>
          <w:sz w:val="32"/>
          <w:szCs w:val="32"/>
        </w:rPr>
        <w:t>,</w:t>
      </w:r>
      <w:r w:rsidRPr="008F6347">
        <w:rPr>
          <w:rFonts w:ascii="仿宋_GB2312" w:eastAsia="仿宋_GB2312" w:hAnsi="仿宋" w:cs="仿宋_GB2312" w:hint="eastAsia"/>
          <w:sz w:val="32"/>
          <w:szCs w:val="32"/>
        </w:rPr>
        <w:t>我们请到了首批山东省高校思想政治理论课特聘教授中的</w:t>
      </w:r>
      <w:r w:rsidRPr="008F6347">
        <w:rPr>
          <w:rFonts w:ascii="仿宋_GB2312" w:eastAsia="仿宋_GB2312" w:hAnsi="仿宋" w:cs="仿宋_GB2312"/>
          <w:sz w:val="32"/>
          <w:szCs w:val="32"/>
        </w:rPr>
        <w:t>11</w:t>
      </w:r>
      <w:r w:rsidRPr="008F6347">
        <w:rPr>
          <w:rFonts w:ascii="仿宋_GB2312" w:eastAsia="仿宋_GB2312" w:hAnsi="仿宋" w:cs="仿宋_GB2312" w:hint="eastAsia"/>
          <w:sz w:val="32"/>
          <w:szCs w:val="32"/>
        </w:rPr>
        <w:t>位专家学者</w:t>
      </w:r>
      <w:r w:rsidRPr="008F6347">
        <w:rPr>
          <w:rFonts w:ascii="仿宋_GB2312" w:eastAsia="仿宋_GB2312" w:hAnsi="仿宋" w:cs="仿宋_GB2312"/>
          <w:sz w:val="32"/>
          <w:szCs w:val="32"/>
        </w:rPr>
        <w:t>,</w:t>
      </w:r>
      <w:r w:rsidRPr="008F6347">
        <w:rPr>
          <w:rFonts w:ascii="仿宋_GB2312" w:eastAsia="仿宋_GB2312" w:hAnsi="仿宋" w:cs="仿宋_GB2312" w:hint="eastAsia"/>
          <w:sz w:val="32"/>
          <w:szCs w:val="32"/>
        </w:rPr>
        <w:t>我们挑选了</w:t>
      </w:r>
      <w:r w:rsidRPr="008F6347">
        <w:rPr>
          <w:rFonts w:ascii="仿宋_GB2312" w:eastAsia="仿宋_GB2312" w:hAnsi="仿宋" w:cs="仿宋_GB2312"/>
          <w:sz w:val="32"/>
          <w:szCs w:val="32"/>
        </w:rPr>
        <w:t>11</w:t>
      </w:r>
      <w:r w:rsidRPr="008F6347">
        <w:rPr>
          <w:rFonts w:ascii="仿宋_GB2312" w:eastAsia="仿宋_GB2312" w:hAnsi="仿宋" w:cs="仿宋_GB2312" w:hint="eastAsia"/>
          <w:sz w:val="32"/>
          <w:szCs w:val="32"/>
        </w:rPr>
        <w:t>名青年教师作为特聘教授的专门联络人，事实上也是为</w:t>
      </w:r>
      <w:r w:rsidRPr="008F6347">
        <w:rPr>
          <w:rFonts w:ascii="仿宋_GB2312" w:eastAsia="仿宋_GB2312" w:hAnsi="仿宋" w:cs="仿宋_GB2312"/>
          <w:sz w:val="32"/>
          <w:szCs w:val="32"/>
        </w:rPr>
        <w:t>11</w:t>
      </w:r>
      <w:r w:rsidRPr="008F6347">
        <w:rPr>
          <w:rFonts w:ascii="仿宋_GB2312" w:eastAsia="仿宋_GB2312" w:hAnsi="仿宋" w:cs="仿宋_GB2312" w:hint="eastAsia"/>
          <w:sz w:val="32"/>
          <w:szCs w:val="32"/>
        </w:rPr>
        <w:t>名青年教师找到了好好学习请教的师傅。今年我们还组织了部分思政课教师去苏州上海的高校交流考察，老师们普遍感到收获很大。在教学科研及社会实践方面，我们大胆创新，锐意改革，积极谋求大学生思想政治教育的新思路、新举措，使思想政治教育的过程和成果真正体现出针对性和实效性。我校思想政治理论课的教学科研凸显内容来源于现实，贴近学生思想生活实际的特点，并且切实引导学生将所学知识运用到日常行为，运用到观察体验社会，运用到社会实践活动中去。另外，我们积极探索我校团属院校思政课特色，力求在学校双轮驱动发展战略中引领方向，在全省高校思政课建设中独树一帜，在全国高校思政课建设中彰显风格风采。</w:t>
      </w:r>
    </w:p>
    <w:p w:rsidR="00184717" w:rsidRPr="00535561" w:rsidRDefault="00184717" w:rsidP="008F6347">
      <w:pPr>
        <w:ind w:firstLineChars="200" w:firstLine="31680"/>
        <w:rPr>
          <w:rFonts w:ascii="仿宋" w:eastAsia="仿宋" w:hAnsi="仿宋" w:cs="仿宋_GB2312"/>
          <w:sz w:val="30"/>
          <w:szCs w:val="30"/>
        </w:rPr>
      </w:pPr>
      <w:r w:rsidRPr="008F6347">
        <w:rPr>
          <w:rFonts w:ascii="仿宋_GB2312" w:eastAsia="仿宋_GB2312" w:hAnsi="仿宋" w:cs="仿宋_GB2312" w:hint="eastAsia"/>
          <w:sz w:val="32"/>
          <w:szCs w:val="32"/>
        </w:rPr>
        <w:t>在社会活动方面，本人被评选为全国“青年之声成长服务联盟”百人专家服务团专家，共青团山东省委“青年网络文明志愿者”活动成员，积极参加山东省青少年研究会社会科学普及活动，宣讲社会主义核心价值观和中国梦的伟大复兴理想，努力做好广大青年学生的思想政治教育，并且身体力行，践行一名人民教师和共产党员的光荣使命和时代担当。</w:t>
      </w:r>
    </w:p>
    <w:sectPr w:rsidR="00184717" w:rsidRPr="00535561" w:rsidSect="00691E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717" w:rsidRDefault="00184717" w:rsidP="009A0EFA">
      <w:r>
        <w:separator/>
      </w:r>
    </w:p>
  </w:endnote>
  <w:endnote w:type="continuationSeparator" w:id="0">
    <w:p w:rsidR="00184717" w:rsidRDefault="00184717" w:rsidP="009A0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楷体">
    <w:altName w:val="华文中宋"/>
    <w:panose1 w:val="00000000000000000000"/>
    <w:charset w:val="86"/>
    <w:family w:val="auto"/>
    <w:notTrueType/>
    <w:pitch w:val="variable"/>
    <w:sig w:usb0="00000287" w:usb1="080E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17" w:rsidRDefault="00184717" w:rsidP="005076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84717" w:rsidRDefault="0018471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17" w:rsidRDefault="00184717" w:rsidP="005076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184717" w:rsidRDefault="0018471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17" w:rsidRDefault="001847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717" w:rsidRDefault="00184717" w:rsidP="009A0EFA">
      <w:r>
        <w:separator/>
      </w:r>
    </w:p>
  </w:footnote>
  <w:footnote w:type="continuationSeparator" w:id="0">
    <w:p w:rsidR="00184717" w:rsidRDefault="00184717" w:rsidP="009A0E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17" w:rsidRDefault="001847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17" w:rsidRDefault="00184717" w:rsidP="008F6347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17" w:rsidRDefault="001847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10517"/>
    <w:multiLevelType w:val="singleLevel"/>
    <w:tmpl w:val="5459DD6D"/>
    <w:lvl w:ilvl="0">
      <w:start w:val="1"/>
      <w:numFmt w:val="chineseCounting"/>
      <w:suff w:val="nothing"/>
      <w:lvlText w:val="%1、"/>
      <w:lvlJc w:val="left"/>
      <w:rPr>
        <w:rFonts w:cs="Times New Roman"/>
      </w:rPr>
    </w:lvl>
  </w:abstractNum>
  <w:abstractNum w:abstractNumId="1">
    <w:nsid w:val="5459DD6D"/>
    <w:multiLevelType w:val="singleLevel"/>
    <w:tmpl w:val="5459DD6D"/>
    <w:lvl w:ilvl="0">
      <w:start w:val="1"/>
      <w:numFmt w:val="chineseCounting"/>
      <w:suff w:val="nothing"/>
      <w:lvlText w:val="%1、"/>
      <w:lvlJc w:val="left"/>
      <w:rPr>
        <w:rFonts w:cs="Times New Roman"/>
      </w:rPr>
    </w:lvl>
  </w:abstractNum>
  <w:abstractNum w:abstractNumId="2">
    <w:nsid w:val="5F62712B"/>
    <w:multiLevelType w:val="hybridMultilevel"/>
    <w:tmpl w:val="2AFEB6A4"/>
    <w:lvl w:ilvl="0" w:tplc="771006A4">
      <w:start w:val="3"/>
      <w:numFmt w:val="japaneseCounting"/>
      <w:lvlText w:val="%1、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  <w:rPr>
        <w:rFonts w:cs="Times New Roman"/>
      </w:rPr>
    </w:lvl>
  </w:abstractNum>
  <w:abstractNum w:abstractNumId="3">
    <w:nsid w:val="72BF4F75"/>
    <w:multiLevelType w:val="hybridMultilevel"/>
    <w:tmpl w:val="6A8638D6"/>
    <w:lvl w:ilvl="0" w:tplc="C826D852">
      <w:start w:val="3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EFA"/>
    <w:rsid w:val="00074494"/>
    <w:rsid w:val="000A6751"/>
    <w:rsid w:val="000D30D0"/>
    <w:rsid w:val="000E1ED7"/>
    <w:rsid w:val="00133637"/>
    <w:rsid w:val="00184717"/>
    <w:rsid w:val="001A237C"/>
    <w:rsid w:val="001E2873"/>
    <w:rsid w:val="002469FD"/>
    <w:rsid w:val="002564CE"/>
    <w:rsid w:val="002B767F"/>
    <w:rsid w:val="003057BE"/>
    <w:rsid w:val="0030774A"/>
    <w:rsid w:val="003841F1"/>
    <w:rsid w:val="003E5161"/>
    <w:rsid w:val="004F5440"/>
    <w:rsid w:val="00507627"/>
    <w:rsid w:val="00535561"/>
    <w:rsid w:val="005C114D"/>
    <w:rsid w:val="005C2A4B"/>
    <w:rsid w:val="00611260"/>
    <w:rsid w:val="00651675"/>
    <w:rsid w:val="00691EE4"/>
    <w:rsid w:val="007A0AA7"/>
    <w:rsid w:val="008817F1"/>
    <w:rsid w:val="008F6347"/>
    <w:rsid w:val="009743AE"/>
    <w:rsid w:val="009A0EFA"/>
    <w:rsid w:val="00B15559"/>
    <w:rsid w:val="00B81BBA"/>
    <w:rsid w:val="00B94820"/>
    <w:rsid w:val="00BA5720"/>
    <w:rsid w:val="00BA72BE"/>
    <w:rsid w:val="00BE447E"/>
    <w:rsid w:val="00DF0FB4"/>
    <w:rsid w:val="00E4331C"/>
    <w:rsid w:val="00E44964"/>
    <w:rsid w:val="00E8493B"/>
    <w:rsid w:val="00EC1485"/>
    <w:rsid w:val="00FD2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EFA"/>
    <w:pPr>
      <w:widowControl w:val="0"/>
      <w:jc w:val="both"/>
    </w:pPr>
    <w:rPr>
      <w:rFonts w:ascii="Times New Roman" w:hAnsi="Times New Roman"/>
      <w:szCs w:val="24"/>
    </w:rPr>
  </w:style>
  <w:style w:type="paragraph" w:styleId="Heading3">
    <w:name w:val="heading 3"/>
    <w:basedOn w:val="Normal"/>
    <w:link w:val="Heading3Char"/>
    <w:uiPriority w:val="99"/>
    <w:qFormat/>
    <w:rsid w:val="00EC1485"/>
    <w:pPr>
      <w:widowControl/>
      <w:spacing w:line="405" w:lineRule="atLeast"/>
      <w:jc w:val="left"/>
      <w:outlineLvl w:val="2"/>
    </w:pPr>
    <w:rPr>
      <w:rFonts w:ascii="inherit" w:hAnsi="inherit" w:cs="宋体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EC1485"/>
    <w:rPr>
      <w:rFonts w:ascii="inherit" w:eastAsia="宋体" w:hAnsi="inherit" w:cs="宋体"/>
      <w:b/>
      <w:bCs/>
      <w:kern w:val="0"/>
      <w:sz w:val="27"/>
      <w:szCs w:val="27"/>
    </w:rPr>
  </w:style>
  <w:style w:type="paragraph" w:styleId="Header">
    <w:name w:val="header"/>
    <w:basedOn w:val="Normal"/>
    <w:link w:val="HeaderChar"/>
    <w:uiPriority w:val="99"/>
    <w:semiHidden/>
    <w:rsid w:val="009A0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A0EFA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9A0E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A0EFA"/>
    <w:rPr>
      <w:rFonts w:cs="Times New Roman"/>
      <w:sz w:val="18"/>
      <w:szCs w:val="18"/>
    </w:rPr>
  </w:style>
  <w:style w:type="paragraph" w:customStyle="1" w:styleId="p0">
    <w:name w:val="p0"/>
    <w:basedOn w:val="Normal"/>
    <w:uiPriority w:val="99"/>
    <w:rsid w:val="009A0EFA"/>
    <w:pPr>
      <w:widowControl/>
    </w:pPr>
    <w:rPr>
      <w:rFonts w:ascii="宋体" w:hAnsi="宋体" w:cs="宋体"/>
      <w:kern w:val="0"/>
      <w:sz w:val="24"/>
    </w:rPr>
  </w:style>
  <w:style w:type="character" w:styleId="PageNumber">
    <w:name w:val="page number"/>
    <w:basedOn w:val="DefaultParagraphFont"/>
    <w:uiPriority w:val="99"/>
    <w:rsid w:val="0053556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19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9796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19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9794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61</TotalTime>
  <Pages>3</Pages>
  <Words>241</Words>
  <Characters>1377</Characters>
  <Application>Microsoft Office Outlook</Application>
  <DocSecurity>0</DocSecurity>
  <Lines>0</Lines>
  <Paragraphs>0</Paragraphs>
  <ScaleCrop>false</ScaleCrop>
  <Company>USER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su</cp:lastModifiedBy>
  <cp:revision>28</cp:revision>
  <dcterms:created xsi:type="dcterms:W3CDTF">2015-11-02T06:11:00Z</dcterms:created>
  <dcterms:modified xsi:type="dcterms:W3CDTF">2015-11-06T15:30:00Z</dcterms:modified>
</cp:coreProperties>
</file>